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4F" w:rsidRPr="00D320CD" w:rsidRDefault="0067194F" w:rsidP="0067194F">
      <w:pPr>
        <w:ind w:left="708"/>
        <w:jc w:val="center"/>
        <w:rPr>
          <w:rStyle w:val="markedcontent"/>
          <w:b/>
        </w:rPr>
      </w:pPr>
      <w:r w:rsidRPr="00D320CD">
        <w:rPr>
          <w:rStyle w:val="markedcontent"/>
          <w:b/>
        </w:rPr>
        <w:t>Novinky z dění DSO Mikroregionu Bělá</w:t>
      </w:r>
    </w:p>
    <w:p w:rsidR="0067194F" w:rsidRDefault="0067194F" w:rsidP="0067194F">
      <w:pPr>
        <w:ind w:left="708"/>
        <w:jc w:val="both"/>
        <w:rPr>
          <w:rStyle w:val="markedcontent"/>
        </w:rPr>
      </w:pPr>
    </w:p>
    <w:p w:rsidR="0067194F" w:rsidRDefault="0067194F" w:rsidP="0067194F">
      <w:pPr>
        <w:ind w:left="708"/>
        <w:jc w:val="both"/>
        <w:rPr>
          <w:rStyle w:val="markedcontent"/>
        </w:rPr>
      </w:pPr>
      <w:r>
        <w:rPr>
          <w:rStyle w:val="markedcontent"/>
        </w:rPr>
        <w:t>Zveme vás po delší odmlce k </w:t>
      </w:r>
      <w:proofErr w:type="gramStart"/>
      <w:r>
        <w:rPr>
          <w:rStyle w:val="markedcontent"/>
        </w:rPr>
        <w:t>nahlédnutí   do</w:t>
      </w:r>
      <w:proofErr w:type="gramEnd"/>
      <w:r>
        <w:rPr>
          <w:rStyle w:val="markedcontent"/>
        </w:rPr>
        <w:t xml:space="preserve">   dění v mikroregionu   Bělá, tzv.   „pod</w:t>
      </w:r>
    </w:p>
    <w:p w:rsidR="0067194F" w:rsidRDefault="0067194F" w:rsidP="0067194F">
      <w:pPr>
        <w:jc w:val="both"/>
        <w:rPr>
          <w:rStyle w:val="markedcontent"/>
        </w:rPr>
      </w:pPr>
      <w:r>
        <w:rPr>
          <w:rStyle w:val="markedcontent"/>
        </w:rPr>
        <w:t xml:space="preserve"> pokličku“ našich aktivit.</w:t>
      </w:r>
    </w:p>
    <w:p w:rsidR="0067194F" w:rsidRDefault="0067194F" w:rsidP="0067194F">
      <w:pPr>
        <w:ind w:firstLine="708"/>
        <w:jc w:val="both"/>
        <w:rPr>
          <w:rStyle w:val="markedcontent"/>
        </w:rPr>
      </w:pPr>
      <w:r>
        <w:rPr>
          <w:rStyle w:val="markedcontent"/>
        </w:rPr>
        <w:t xml:space="preserve">Uplynulo 2,5 roku od doby, kdy náš malý mikroregion, jehož členy jsou město Solnice, obec Kvasiny, obec Skuhrov nad Bělou, obec Bílý Újezd a obec </w:t>
      </w:r>
      <w:proofErr w:type="gramStart"/>
      <w:r>
        <w:rPr>
          <w:rStyle w:val="markedcontent"/>
        </w:rPr>
        <w:t>Osečnice,   oslavil</w:t>
      </w:r>
      <w:proofErr w:type="gramEnd"/>
      <w:r>
        <w:rPr>
          <w:rStyle w:val="markedcontent"/>
        </w:rPr>
        <w:t xml:space="preserve">  kulaté výročí 20 let své existence vydáním brožury mapující úspěšně realizované projekty na území našeho svazku a organizací historicky prvního reprezentativního plesu. Do třetího desetiletí jsme vstoupili s vizí nadále realizovat společné projekty na podporu rozvoje našeho území v širším ekonomicky spolupracujícím prostoru, jakož i usilovat o zdárné zajišťování dotací na projekty s mezinárodním přesahem. </w:t>
      </w:r>
    </w:p>
    <w:p w:rsidR="0067194F" w:rsidRDefault="0067194F" w:rsidP="0067194F">
      <w:pPr>
        <w:ind w:firstLine="708"/>
        <w:jc w:val="both"/>
        <w:rPr>
          <w:color w:val="000000"/>
        </w:rPr>
      </w:pPr>
      <w:r>
        <w:rPr>
          <w:rStyle w:val="markedcontent"/>
        </w:rPr>
        <w:t xml:space="preserve">Jedním takovým naplněným závazkem je úspěšné vyhodnocení podaného   projektu „Same </w:t>
      </w:r>
      <w:proofErr w:type="spellStart"/>
      <w:r>
        <w:rPr>
          <w:rStyle w:val="markedcontent"/>
        </w:rPr>
        <w:t>problems</w:t>
      </w:r>
      <w:proofErr w:type="spellEnd"/>
      <w:r>
        <w:rPr>
          <w:rStyle w:val="markedcontent"/>
        </w:rPr>
        <w:t xml:space="preserve">, </w:t>
      </w:r>
      <w:proofErr w:type="spellStart"/>
      <w:r>
        <w:rPr>
          <w:rStyle w:val="markedcontent"/>
        </w:rPr>
        <w:t>different</w:t>
      </w:r>
      <w:proofErr w:type="spellEnd"/>
      <w:r w:rsidR="00122A75">
        <w:rPr>
          <w:rStyle w:val="markedcontent"/>
        </w:rPr>
        <w:t xml:space="preserve"> </w:t>
      </w:r>
      <w:proofErr w:type="spellStart"/>
      <w:r>
        <w:rPr>
          <w:rStyle w:val="markedcontent"/>
        </w:rPr>
        <w:t>solutions</w:t>
      </w:r>
      <w:proofErr w:type="spellEnd"/>
      <w:r>
        <w:rPr>
          <w:rStyle w:val="markedcontent"/>
        </w:rPr>
        <w:t xml:space="preserve">“, </w:t>
      </w:r>
      <w:proofErr w:type="gramStart"/>
      <w:r>
        <w:rPr>
          <w:rStyle w:val="markedcontent"/>
        </w:rPr>
        <w:t>jen</w:t>
      </w:r>
      <w:r w:rsidR="00122A75">
        <w:rPr>
          <w:rStyle w:val="markedcontent"/>
        </w:rPr>
        <w:t>ž</w:t>
      </w:r>
      <w:proofErr w:type="gramEnd"/>
      <w:r w:rsidR="00122A75">
        <w:rPr>
          <w:rStyle w:val="markedcontent"/>
        </w:rPr>
        <w:t xml:space="preserve"> </w:t>
      </w:r>
      <w:proofErr w:type="gramStart"/>
      <w:r>
        <w:rPr>
          <w:rStyle w:val="markedcontent"/>
        </w:rPr>
        <w:t>realizujeme</w:t>
      </w:r>
      <w:proofErr w:type="gramEnd"/>
      <w:r>
        <w:rPr>
          <w:rStyle w:val="markedcontent"/>
        </w:rPr>
        <w:t xml:space="preserve"> v letošním roce díky finanční podpoře z </w:t>
      </w:r>
      <w:r w:rsidRPr="00750D42">
        <w:rPr>
          <w:rStyle w:val="markedcontent"/>
        </w:rPr>
        <w:t>Mezinárodní</w:t>
      </w:r>
      <w:r>
        <w:rPr>
          <w:rStyle w:val="markedcontent"/>
        </w:rPr>
        <w:t>ho visegrádského</w:t>
      </w:r>
      <w:r w:rsidRPr="00750D42">
        <w:rPr>
          <w:rStyle w:val="markedcontent"/>
        </w:rPr>
        <w:t xml:space="preserve"> fond</w:t>
      </w:r>
      <w:r>
        <w:rPr>
          <w:rStyle w:val="markedcontent"/>
        </w:rPr>
        <w:t xml:space="preserve">u. Zkusit podat žádost do fondu jsme učinili sice dvakrát, ale napodruhé už to vyšlo. </w:t>
      </w:r>
      <w:r>
        <w:rPr>
          <w:color w:val="000000"/>
        </w:rPr>
        <w:t>Cílem</w:t>
      </w:r>
      <w:r w:rsidRPr="000B35DF">
        <w:rPr>
          <w:color w:val="000000"/>
        </w:rPr>
        <w:t xml:space="preserve"> projektu </w:t>
      </w:r>
      <w:r>
        <w:rPr>
          <w:color w:val="000000"/>
        </w:rPr>
        <w:t xml:space="preserve">má být </w:t>
      </w:r>
      <w:r w:rsidRPr="000B35DF">
        <w:rPr>
          <w:color w:val="000000"/>
        </w:rPr>
        <w:t>zvýraznění role spolků v rozvoji obcí, zmapování jejich financování a vyhledávání prostoru jejich působení v</w:t>
      </w:r>
      <w:r>
        <w:rPr>
          <w:color w:val="000000"/>
        </w:rPr>
        <w:t> </w:t>
      </w:r>
      <w:r w:rsidRPr="000B35DF">
        <w:rPr>
          <w:color w:val="000000"/>
        </w:rPr>
        <w:t>obcích</w:t>
      </w:r>
      <w:r>
        <w:rPr>
          <w:color w:val="000000"/>
        </w:rPr>
        <w:t xml:space="preserve">. Za tímto účelem jsme oslovili své partnery v polské Gmině </w:t>
      </w:r>
      <w:proofErr w:type="spellStart"/>
      <w:r>
        <w:rPr>
          <w:color w:val="000000"/>
        </w:rPr>
        <w:t>Klodsko</w:t>
      </w:r>
      <w:proofErr w:type="spellEnd"/>
      <w:r>
        <w:rPr>
          <w:color w:val="000000"/>
        </w:rPr>
        <w:t xml:space="preserve"> a začali spolupracovat s novými partnery na Slovensku (Mikroregion </w:t>
      </w:r>
      <w:proofErr w:type="spellStart"/>
      <w:r>
        <w:rPr>
          <w:color w:val="000000"/>
        </w:rPr>
        <w:t>Klátovské</w:t>
      </w:r>
      <w:proofErr w:type="spellEnd"/>
      <w:r>
        <w:rPr>
          <w:color w:val="000000"/>
        </w:rPr>
        <w:t xml:space="preserve"> rameno, Trnavský kraj) a v Maďarsku </w:t>
      </w:r>
      <w:r>
        <w:rPr>
          <w:color w:val="000000"/>
          <w:sz w:val="26"/>
        </w:rPr>
        <w:t>(</w:t>
      </w:r>
      <w:r w:rsidRPr="00D320CD">
        <w:rPr>
          <w:rStyle w:val="Zvraznn"/>
          <w:bCs/>
          <w:i w:val="0"/>
        </w:rPr>
        <w:t xml:space="preserve">Obec </w:t>
      </w:r>
      <w:proofErr w:type="spellStart"/>
      <w:r w:rsidRPr="00D320CD">
        <w:rPr>
          <w:rStyle w:val="Zvraznn"/>
          <w:bCs/>
          <w:i w:val="0"/>
        </w:rPr>
        <w:t>Tényö</w:t>
      </w:r>
      <w:proofErr w:type="spellEnd"/>
      <w:r>
        <w:rPr>
          <w:i/>
          <w:color w:val="000000"/>
        </w:rPr>
        <w:t xml:space="preserve">, </w:t>
      </w:r>
      <w:r>
        <w:rPr>
          <w:color w:val="000000"/>
        </w:rPr>
        <w:t>příhraniční soused slovenského partnera).  Výsledkem je vytvoření skupiny 32 zástupců spolků z území našeho svazku a z území našich partnerů, kteří se sešli v květnu na 3denním studijním pobytu na území slovenského a maďarského partnera. H</w:t>
      </w:r>
      <w:r w:rsidRPr="000B35DF">
        <w:rPr>
          <w:color w:val="000000"/>
        </w:rPr>
        <w:t>lavním tématem schůzky</w:t>
      </w:r>
      <w:r w:rsidR="00122A75">
        <w:rPr>
          <w:color w:val="000000"/>
        </w:rPr>
        <w:t xml:space="preserve"> </w:t>
      </w:r>
      <w:proofErr w:type="gramStart"/>
      <w:r>
        <w:rPr>
          <w:color w:val="000000"/>
        </w:rPr>
        <w:t xml:space="preserve">byl </w:t>
      </w:r>
      <w:r w:rsidRPr="000B35DF">
        <w:rPr>
          <w:color w:val="000000"/>
        </w:rPr>
        <w:t xml:space="preserve"> monitoring</w:t>
      </w:r>
      <w:proofErr w:type="gramEnd"/>
      <w:r w:rsidRPr="000B35DF">
        <w:rPr>
          <w:color w:val="000000"/>
        </w:rPr>
        <w:t xml:space="preserve"> vzorových přístupů vzájemné spolupráce spolků a obcí na území partnerů, diskuse o roli aktivních spolků v samosprávách, jakož i sdílení specifik v existenci více či méně typických spolkových organizací v jednotlivých zemích. </w:t>
      </w:r>
      <w:r>
        <w:rPr>
          <w:color w:val="000000"/>
        </w:rPr>
        <w:t>Účastníci měli možnost se inspirovat, jak k rozvoji obcí přispívá řada akcí, které dokazují, že občané mikroregionů umí a chtějí spolupracovat a rádi by se o své zkušenosti podělili i s ostatními. A právě na této spolupráci by měl být založen rozvoj společné kulturní identity včetně podpory spolkového života v obcích, podpory místních lidových tradic se snahou o nadregionální přesah. Projekt bude pokračovat recipročním setkáním účastníků v září na území našeho svazku a území polského partnera.</w:t>
      </w:r>
    </w:p>
    <w:p w:rsidR="0067194F" w:rsidRPr="006B7F39" w:rsidRDefault="0067194F" w:rsidP="0067194F">
      <w:pPr>
        <w:ind w:firstLine="708"/>
        <w:jc w:val="both"/>
        <w:rPr>
          <w:rStyle w:val="markedcontent"/>
          <w:rFonts w:ascii="Arial Narrow" w:hAnsi="Arial Narrow"/>
          <w:sz w:val="26"/>
          <w:szCs w:val="26"/>
        </w:rPr>
      </w:pPr>
      <w:r>
        <w:rPr>
          <w:color w:val="000000"/>
        </w:rPr>
        <w:tab/>
        <w:t xml:space="preserve">Pro zajímavost něco málo ale zmíním také o donátorovi tohoto projektu, neboť předpokládám, že ne každému je tento fond dobře znám. Mezinárodní visegrádský fond </w:t>
      </w:r>
      <w:r>
        <w:rPr>
          <w:rStyle w:val="markedcontent"/>
        </w:rPr>
        <w:t xml:space="preserve">vznikl s cílem podporovat </w:t>
      </w:r>
      <w:r w:rsidRPr="00750D42">
        <w:rPr>
          <w:rStyle w:val="markedcontent"/>
        </w:rPr>
        <w:t>rozvoj občansk</w:t>
      </w:r>
      <w:r>
        <w:rPr>
          <w:rStyle w:val="markedcontent"/>
        </w:rPr>
        <w:t>é společnosti v regionu, podporovat</w:t>
      </w:r>
      <w:r w:rsidRPr="00750D42">
        <w:rPr>
          <w:rStyle w:val="markedcontent"/>
        </w:rPr>
        <w:t xml:space="preserve"> vni</w:t>
      </w:r>
      <w:r>
        <w:rPr>
          <w:rStyle w:val="markedcontent"/>
        </w:rPr>
        <w:t>třní kohezi</w:t>
      </w:r>
      <w:r w:rsidRPr="00750D42">
        <w:rPr>
          <w:rStyle w:val="markedcontent"/>
        </w:rPr>
        <w:t xml:space="preserve"> regionu V4.</w:t>
      </w:r>
      <w:r w:rsidRPr="006B7F39">
        <w:rPr>
          <w:rStyle w:val="Nadpis2Char"/>
          <w:rFonts w:cs="Times New Roman"/>
          <w:b w:val="0"/>
          <w:color w:val="auto"/>
          <w:sz w:val="24"/>
          <w:szCs w:val="24"/>
          <w:u w:val="none"/>
        </w:rPr>
        <w:t xml:space="preserve">Jeho </w:t>
      </w:r>
      <w:r>
        <w:rPr>
          <w:rStyle w:val="Nadpis2Char"/>
          <w:rFonts w:cs="Times New Roman"/>
          <w:b w:val="0"/>
          <w:sz w:val="24"/>
          <w:szCs w:val="24"/>
          <w:u w:val="none"/>
        </w:rPr>
        <w:t>v</w:t>
      </w:r>
      <w:r w:rsidRPr="00750D42">
        <w:rPr>
          <w:rStyle w:val="Nadpis2Char"/>
          <w:rFonts w:cs="Times New Roman"/>
          <w:b w:val="0"/>
          <w:sz w:val="24"/>
          <w:szCs w:val="24"/>
          <w:u w:val="none"/>
        </w:rPr>
        <w:t xml:space="preserve">ýhodou </w:t>
      </w:r>
      <w:r>
        <w:rPr>
          <w:rStyle w:val="Nadpis2Char"/>
          <w:rFonts w:cs="Times New Roman"/>
          <w:b w:val="0"/>
          <w:sz w:val="24"/>
          <w:szCs w:val="24"/>
          <w:u w:val="none"/>
        </w:rPr>
        <w:t xml:space="preserve">při </w:t>
      </w:r>
      <w:proofErr w:type="gramStart"/>
      <w:r>
        <w:rPr>
          <w:rStyle w:val="Nadpis2Char"/>
          <w:rFonts w:cs="Times New Roman"/>
          <w:b w:val="0"/>
          <w:sz w:val="24"/>
          <w:szCs w:val="24"/>
          <w:u w:val="none"/>
        </w:rPr>
        <w:t>úspěšném  vyhodnocení</w:t>
      </w:r>
      <w:proofErr w:type="gramEnd"/>
      <w:r>
        <w:rPr>
          <w:rStyle w:val="Nadpis2Char"/>
          <w:rFonts w:cs="Times New Roman"/>
          <w:b w:val="0"/>
          <w:sz w:val="24"/>
          <w:szCs w:val="24"/>
          <w:u w:val="none"/>
        </w:rPr>
        <w:t xml:space="preserve"> žádosti je, že </w:t>
      </w:r>
      <w:r w:rsidRPr="00750D42">
        <w:rPr>
          <w:rStyle w:val="markedcontent"/>
        </w:rPr>
        <w:t>grant pokrývá až 100 % nákladů</w:t>
      </w:r>
      <w:r>
        <w:rPr>
          <w:rStyle w:val="markedcontent"/>
        </w:rPr>
        <w:t xml:space="preserve"> a také to, že přijímá </w:t>
      </w:r>
      <w:r w:rsidRPr="00750D42">
        <w:rPr>
          <w:rStyle w:val="markedcontent"/>
        </w:rPr>
        <w:t>průběžné předkládání projektů (</w:t>
      </w:r>
      <w:r>
        <w:rPr>
          <w:rStyle w:val="markedcontent"/>
        </w:rPr>
        <w:t xml:space="preserve">je to </w:t>
      </w:r>
      <w:r w:rsidRPr="00750D42">
        <w:rPr>
          <w:rStyle w:val="markedcontent"/>
        </w:rPr>
        <w:t>kontinuální fond, nemá nastavena programová období)</w:t>
      </w:r>
      <w:r>
        <w:rPr>
          <w:rStyle w:val="markedcontent"/>
        </w:rPr>
        <w:t xml:space="preserve"> a </w:t>
      </w:r>
      <w:r w:rsidRPr="00750D42">
        <w:rPr>
          <w:rStyle w:val="markedcontent"/>
        </w:rPr>
        <w:t xml:space="preserve">uzávěrky </w:t>
      </w:r>
      <w:r>
        <w:rPr>
          <w:rStyle w:val="markedcontent"/>
        </w:rPr>
        <w:t xml:space="preserve"> jsou </w:t>
      </w:r>
      <w:r w:rsidRPr="00750D42">
        <w:rPr>
          <w:rStyle w:val="markedcontent"/>
        </w:rPr>
        <w:t>vždy k 1. 2., 1. 6., 1. 10.</w:t>
      </w:r>
      <w:r>
        <w:rPr>
          <w:rStyle w:val="markedcontent"/>
        </w:rPr>
        <w:t xml:space="preserve"> Co je však nutné zdůraznit, že komunikačním jazykem je angličtina, takže i žádost se kompletně podává v tomto jazyce.</w:t>
      </w:r>
    </w:p>
    <w:p w:rsidR="0067194F" w:rsidRDefault="0067194F" w:rsidP="0067194F">
      <w:pPr>
        <w:rPr>
          <w:rStyle w:val="markedcontent"/>
        </w:rPr>
      </w:pPr>
      <w:r w:rsidRPr="00750D42">
        <w:rPr>
          <w:rStyle w:val="markedcontent"/>
        </w:rPr>
        <w:t>Shrnutí hl</w:t>
      </w:r>
      <w:r>
        <w:rPr>
          <w:rStyle w:val="markedcontent"/>
        </w:rPr>
        <w:t>avních oblastí, které fond podporuje:</w:t>
      </w:r>
      <w:r w:rsidRPr="00750D42">
        <w:br/>
      </w:r>
      <w:r w:rsidRPr="00750D42">
        <w:rPr>
          <w:rStyle w:val="markedcontent"/>
        </w:rPr>
        <w:t>• Kulturní a společná identita</w:t>
      </w:r>
      <w:r w:rsidRPr="00750D42">
        <w:br/>
      </w:r>
      <w:r w:rsidRPr="00750D42">
        <w:rPr>
          <w:rStyle w:val="markedcontent"/>
        </w:rPr>
        <w:t>• Vzdělávání, výměny mládeže</w:t>
      </w:r>
      <w:r w:rsidRPr="00750D42">
        <w:br/>
      </w:r>
      <w:r w:rsidRPr="00750D42">
        <w:rPr>
          <w:rStyle w:val="markedcontent"/>
        </w:rPr>
        <w:t>• Životní prostředí</w:t>
      </w:r>
      <w:r w:rsidRPr="00750D42">
        <w:br/>
      </w:r>
      <w:r w:rsidRPr="00750D42">
        <w:rPr>
          <w:rStyle w:val="markedcontent"/>
        </w:rPr>
        <w:t>• Demokratické hodnoty a média</w:t>
      </w:r>
      <w:r w:rsidRPr="00750D42">
        <w:br/>
      </w:r>
      <w:r w:rsidRPr="00750D42">
        <w:rPr>
          <w:rStyle w:val="markedcontent"/>
        </w:rPr>
        <w:t>• Sociální rozvoj</w:t>
      </w:r>
      <w:r w:rsidRPr="00750D42">
        <w:br/>
      </w:r>
      <w:r w:rsidRPr="00750D42">
        <w:rPr>
          <w:rStyle w:val="markedcontent"/>
        </w:rPr>
        <w:t>• Veřejná politika a institucionální partnerství</w:t>
      </w:r>
      <w:r w:rsidRPr="00750D42">
        <w:br/>
      </w:r>
      <w:r w:rsidRPr="00750D42">
        <w:rPr>
          <w:rStyle w:val="markedcontent"/>
        </w:rPr>
        <w:t>• Vědecká výměna a spolupráce při výzkumu</w:t>
      </w:r>
      <w:r w:rsidRPr="00750D42">
        <w:br/>
      </w:r>
      <w:r w:rsidRPr="00750D42">
        <w:rPr>
          <w:rStyle w:val="markedcontent"/>
        </w:rPr>
        <w:t>• Regionální rozvoj, podnikání a turismu</w:t>
      </w:r>
    </w:p>
    <w:p w:rsidR="0067194F" w:rsidRPr="00750D42" w:rsidRDefault="0067194F" w:rsidP="0067194F">
      <w:pPr>
        <w:rPr>
          <w:rStyle w:val="markedcontent"/>
        </w:rPr>
      </w:pPr>
      <w:r w:rsidRPr="00750D42">
        <w:rPr>
          <w:rStyle w:val="markedcontent"/>
        </w:rPr>
        <w:t>• Propagace regionu a jeho možnost</w:t>
      </w:r>
    </w:p>
    <w:p w:rsidR="0067194F" w:rsidRDefault="0067194F" w:rsidP="0067194F">
      <w:pPr>
        <w:rPr>
          <w:rStyle w:val="markedcontent"/>
        </w:rPr>
      </w:pPr>
    </w:p>
    <w:p w:rsidR="0067194F" w:rsidRPr="00B94577" w:rsidRDefault="0067194F" w:rsidP="0067194F">
      <w:pPr>
        <w:rPr>
          <w:rFonts w:ascii="Arial Narrow" w:hAnsi="Arial Narrow"/>
          <w:sz w:val="26"/>
          <w:szCs w:val="26"/>
        </w:rPr>
      </w:pPr>
      <w:r>
        <w:rPr>
          <w:rStyle w:val="markedcontent"/>
        </w:rPr>
        <w:lastRenderedPageBreak/>
        <w:t>A k</w:t>
      </w:r>
      <w:r w:rsidRPr="00750D42">
        <w:rPr>
          <w:rStyle w:val="markedcontent"/>
        </w:rPr>
        <w:t>do může podat žádost?</w:t>
      </w:r>
      <w:r w:rsidRPr="00750D42">
        <w:br/>
      </w:r>
      <w:r>
        <w:rPr>
          <w:rStyle w:val="markedcontent"/>
        </w:rPr>
        <w:t>• většinu žadatelů tvoří nevládní neziskové organizace</w:t>
      </w:r>
      <w:r w:rsidRPr="00750D42">
        <w:br/>
      </w:r>
      <w:r w:rsidRPr="00750D42">
        <w:rPr>
          <w:rStyle w:val="markedcontent"/>
        </w:rPr>
        <w:t>• základní a střední školy, vysoké školy a univerzity</w:t>
      </w:r>
      <w:r w:rsidRPr="00750D42">
        <w:br/>
      </w:r>
      <w:r w:rsidRPr="00750D42">
        <w:rPr>
          <w:rStyle w:val="markedcontent"/>
        </w:rPr>
        <w:t>• orgány místní správy a samosprávy</w:t>
      </w:r>
      <w:r w:rsidRPr="00750D42">
        <w:br/>
      </w:r>
      <w:r w:rsidRPr="00750D42">
        <w:rPr>
          <w:rStyle w:val="markedcontent"/>
        </w:rPr>
        <w:t>• další veřejné instituce (muzea, galerie, sportovní kluby, spolky)</w:t>
      </w:r>
      <w:r w:rsidRPr="00750D42">
        <w:br/>
      </w:r>
      <w:r>
        <w:t xml:space="preserve">Náš </w:t>
      </w:r>
      <w:proofErr w:type="gramStart"/>
      <w:r>
        <w:t>projekt  uspěl</w:t>
      </w:r>
      <w:proofErr w:type="gramEnd"/>
      <w:r>
        <w:t xml:space="preserve"> v oblasti zaměření na regionální rozvoj a byl podpořen částkou  9.942 eur.</w:t>
      </w:r>
    </w:p>
    <w:p w:rsidR="0067194F" w:rsidRDefault="0067194F" w:rsidP="0067194F">
      <w:pPr>
        <w:jc w:val="both"/>
      </w:pPr>
      <w:r>
        <w:tab/>
      </w:r>
    </w:p>
    <w:p w:rsidR="004F1F4E" w:rsidRPr="00A0700F" w:rsidRDefault="0067194F" w:rsidP="0067194F">
      <w:pPr>
        <w:ind w:firstLine="708"/>
        <w:jc w:val="both"/>
        <w:rPr>
          <w:color w:val="FF0000"/>
        </w:rPr>
      </w:pPr>
      <w:r>
        <w:t xml:space="preserve">Souběžně s tímto </w:t>
      </w:r>
      <w:proofErr w:type="gramStart"/>
      <w:r>
        <w:t>projektem  jsme</w:t>
      </w:r>
      <w:proofErr w:type="gramEnd"/>
      <w:r>
        <w:t xml:space="preserve"> v loňském roce podepsali spolupráci na projektu, jehož hlavním partnerem je Gmina </w:t>
      </w:r>
      <w:proofErr w:type="spellStart"/>
      <w:r>
        <w:t>Klodsko</w:t>
      </w:r>
      <w:proofErr w:type="spellEnd"/>
      <w:r>
        <w:t>.  S tímto partnerem jsme v </w:t>
      </w:r>
      <w:proofErr w:type="gramStart"/>
      <w:r>
        <w:t>minulosti  realizovali</w:t>
      </w:r>
      <w:proofErr w:type="gramEnd"/>
      <w:r>
        <w:t xml:space="preserve"> celou řadu úspěšných pr</w:t>
      </w:r>
      <w:r w:rsidR="002D1199">
        <w:t>ojektů, cílených na různorodé sk</w:t>
      </w:r>
      <w:r>
        <w:t xml:space="preserve">upiny obyvatelstva z našeho území. Tento aktuální projekt s názvem „Pohyb je zdraví, jděte za svým </w:t>
      </w:r>
      <w:proofErr w:type="gramStart"/>
      <w:r>
        <w:t>sousedem“  je</w:t>
      </w:r>
      <w:proofErr w:type="gramEnd"/>
      <w:r>
        <w:t xml:space="preserve"> zaměřen na podporu aktivních postojů naší seniorské části populace. Je realizován z Fondu </w:t>
      </w:r>
      <w:proofErr w:type="spellStart"/>
      <w:r>
        <w:t>mikroprojektu</w:t>
      </w:r>
      <w:proofErr w:type="spellEnd"/>
      <w:r>
        <w:t xml:space="preserve"> v Euroregionu </w:t>
      </w:r>
      <w:proofErr w:type="spellStart"/>
      <w:r>
        <w:t>Glacensis</w:t>
      </w:r>
      <w:proofErr w:type="spellEnd"/>
      <w:r>
        <w:t xml:space="preserve"> v rámci Programu </w:t>
      </w:r>
      <w:proofErr w:type="spellStart"/>
      <w:r>
        <w:t>Interreg</w:t>
      </w:r>
      <w:proofErr w:type="spellEnd"/>
      <w:r>
        <w:t xml:space="preserve"> V-A Česká republika – Polsko a byl podpořen částkou ve </w:t>
      </w:r>
      <w:proofErr w:type="gramStart"/>
      <w:r>
        <w:t>výši  19 984</w:t>
      </w:r>
      <w:proofErr w:type="gramEnd"/>
      <w:r>
        <w:t xml:space="preserve"> eur. Oslovili jsme seniorské kluby z území celého dobrovolného svazku obcí Mikroregionu Bělá a skupina 25-30 účastníků se od dubna do srpna 2022 účastní 6 workshopů na území Gminy </w:t>
      </w:r>
      <w:proofErr w:type="spellStart"/>
      <w:r>
        <w:t>Klodsko</w:t>
      </w:r>
      <w:proofErr w:type="spellEnd"/>
      <w:r>
        <w:t xml:space="preserve"> a u nás. Aktivity jsou zaměřeny na kulinářské dovednosti a znalosti propagující zdravou výživu, workshopy zaměřené na prevenci bolesti a především workshopy zaměřené na aktivní způsoby trávení volného času jako je </w:t>
      </w:r>
      <w:proofErr w:type="spellStart"/>
      <w:r>
        <w:t>nordic</w:t>
      </w:r>
      <w:proofErr w:type="spellEnd"/>
      <w:r w:rsidR="00122A75">
        <w:t xml:space="preserve"> </w:t>
      </w:r>
      <w:proofErr w:type="spellStart"/>
      <w:r>
        <w:t>walking</w:t>
      </w:r>
      <w:proofErr w:type="spellEnd"/>
      <w:r>
        <w:t xml:space="preserve"> a podobné nezátěžové fyzické aktivity</w:t>
      </w:r>
      <w:r w:rsidR="007A710F">
        <w:t>.</w:t>
      </w:r>
      <w:r w:rsidR="00122A75">
        <w:t xml:space="preserve"> </w:t>
      </w:r>
      <w:bookmarkStart w:id="0" w:name="_GoBack"/>
      <w:bookmarkEnd w:id="0"/>
      <w:r w:rsidR="00E206D0">
        <w:t>Zapojení do projektu hodnotí těmito slovy jedna z</w:t>
      </w:r>
      <w:r w:rsidR="00F0191B">
        <w:t xml:space="preserve"> kvasinských </w:t>
      </w:r>
      <w:r w:rsidR="00E206D0">
        <w:t xml:space="preserve"> účastnic </w:t>
      </w:r>
      <w:r w:rsidR="00F0191B">
        <w:t>Mgr. Hana Brandejsová</w:t>
      </w:r>
      <w:r w:rsidR="00F0191B" w:rsidRPr="002C684F">
        <w:t>:</w:t>
      </w:r>
      <w:r w:rsidR="00E206D0" w:rsidRPr="002C684F">
        <w:t>“</w:t>
      </w:r>
      <w:r w:rsidR="002C684F" w:rsidRPr="002C684F">
        <w:t xml:space="preserve">Oceňuji </w:t>
      </w:r>
      <w:r w:rsidR="00D058BD">
        <w:t>pečlivou přípravu a vstřícnost</w:t>
      </w:r>
      <w:r w:rsidR="002C684F" w:rsidRPr="002C684F">
        <w:t xml:space="preserve"> polských přátel</w:t>
      </w:r>
      <w:r w:rsidR="00D058BD">
        <w:t xml:space="preserve"> při našich setkáních</w:t>
      </w:r>
      <w:r w:rsidR="002C684F" w:rsidRPr="002C684F">
        <w:t>.</w:t>
      </w:r>
      <w:r w:rsidR="00D058BD">
        <w:t xml:space="preserve"> </w:t>
      </w:r>
      <w:r w:rsidR="002C684F" w:rsidRPr="002C684F">
        <w:t>Za</w:t>
      </w:r>
      <w:r w:rsidR="002C684F">
        <w:t xml:space="preserve">čali jsme kulinářskými dovednostmi, při </w:t>
      </w:r>
      <w:proofErr w:type="spellStart"/>
      <w:r w:rsidR="002C684F">
        <w:t>nordic</w:t>
      </w:r>
      <w:proofErr w:type="spellEnd"/>
      <w:r w:rsidR="002C684F">
        <w:t xml:space="preserve"> </w:t>
      </w:r>
      <w:proofErr w:type="spellStart"/>
      <w:r w:rsidR="002C684F">
        <w:t>walkingu</w:t>
      </w:r>
      <w:proofErr w:type="spellEnd"/>
      <w:r w:rsidR="002C684F">
        <w:t xml:space="preserve"> jsme se naučili správně používat hůlky. To, že jsme se to opravdu dobře naučili, to dokázala seniorka z Kvasin paní Dagmar Židová při </w:t>
      </w:r>
      <w:r w:rsidR="00D058BD">
        <w:t xml:space="preserve">smíšeném </w:t>
      </w:r>
      <w:r w:rsidR="002C684F">
        <w:t xml:space="preserve">štafetovém závodu </w:t>
      </w:r>
      <w:proofErr w:type="spellStart"/>
      <w:r w:rsidR="002C684F">
        <w:t>nordic</w:t>
      </w:r>
      <w:proofErr w:type="spellEnd"/>
      <w:r w:rsidR="002C684F">
        <w:t xml:space="preserve"> </w:t>
      </w:r>
      <w:proofErr w:type="spellStart"/>
      <w:proofErr w:type="gramStart"/>
      <w:r w:rsidR="002C684F">
        <w:t>walkingu</w:t>
      </w:r>
      <w:proofErr w:type="spellEnd"/>
      <w:r w:rsidR="002C684F">
        <w:t xml:space="preserve"> 3.místem</w:t>
      </w:r>
      <w:proofErr w:type="gramEnd"/>
      <w:r w:rsidR="002C684F">
        <w:t xml:space="preserve"> v celkovém hodnocení“.</w:t>
      </w:r>
    </w:p>
    <w:p w:rsidR="0067194F" w:rsidRDefault="0067194F" w:rsidP="0067194F">
      <w:pPr>
        <w:ind w:firstLine="708"/>
        <w:jc w:val="both"/>
      </w:pPr>
      <w:r>
        <w:t>Na závěr můžu ještě doplnit, že činnost našeho svazku je také finančně podporována Královéhradeckým krajem, kde prostřednictvím dotačního titulu na podporu svazků každoročně obdržíme příspěvek. Díky této podpoře můžeme pokrýt běžné výdaje související s provozními náklady a administrativou svazku.</w:t>
      </w:r>
    </w:p>
    <w:p w:rsidR="0067194F" w:rsidRDefault="0067194F" w:rsidP="0067194F">
      <w:pPr>
        <w:ind w:firstLine="708"/>
        <w:jc w:val="both"/>
      </w:pPr>
      <w:r>
        <w:t>Do budoucna si přejeme, abychom mohli v rámci nastolených podmínek čerpat dotační příležitosti z </w:t>
      </w:r>
      <w:proofErr w:type="gramStart"/>
      <w:r>
        <w:t>vícero</w:t>
      </w:r>
      <w:proofErr w:type="gramEnd"/>
      <w:r>
        <w:t xml:space="preserve"> dostupných zdrojů k realizaci projektů, které ve veřejném prostoru najdou svůj přínos a pozitivní odezvu.</w:t>
      </w:r>
    </w:p>
    <w:p w:rsidR="0067194F" w:rsidRDefault="0067194F" w:rsidP="0067194F">
      <w:pPr>
        <w:ind w:firstLine="708"/>
        <w:jc w:val="both"/>
      </w:pPr>
    </w:p>
    <w:p w:rsidR="00D320CD" w:rsidRDefault="00D320CD" w:rsidP="00B94577">
      <w:pPr>
        <w:ind w:firstLine="708"/>
        <w:jc w:val="both"/>
      </w:pPr>
    </w:p>
    <w:p w:rsidR="00D320CD" w:rsidRDefault="00D320CD" w:rsidP="00B94577">
      <w:pPr>
        <w:ind w:firstLine="708"/>
        <w:jc w:val="both"/>
      </w:pPr>
      <w:r>
        <w:tab/>
      </w:r>
      <w:r>
        <w:tab/>
      </w:r>
      <w:r>
        <w:tab/>
      </w:r>
      <w:r>
        <w:tab/>
      </w:r>
      <w:r>
        <w:tab/>
      </w:r>
      <w:r>
        <w:tab/>
        <w:t>Mgr. Stanislava Klengelová</w:t>
      </w:r>
    </w:p>
    <w:p w:rsidR="00D320CD" w:rsidRDefault="00D320CD" w:rsidP="00B94577">
      <w:pPr>
        <w:ind w:firstLine="708"/>
        <w:jc w:val="both"/>
      </w:pPr>
      <w:r>
        <w:tab/>
      </w:r>
      <w:r>
        <w:tab/>
      </w:r>
      <w:r>
        <w:tab/>
      </w:r>
      <w:r>
        <w:tab/>
      </w:r>
      <w:r>
        <w:tab/>
      </w:r>
      <w:r>
        <w:tab/>
        <w:t>Předsedkyně DSO Mikroregion Bělá</w:t>
      </w:r>
    </w:p>
    <w:p w:rsidR="00D320CD" w:rsidRDefault="00D320CD" w:rsidP="00B94577">
      <w:pPr>
        <w:ind w:firstLine="708"/>
        <w:jc w:val="both"/>
      </w:pPr>
    </w:p>
    <w:p w:rsidR="00D320CD" w:rsidRDefault="00D320CD" w:rsidP="00B94577">
      <w:pPr>
        <w:ind w:firstLine="708"/>
        <w:jc w:val="both"/>
      </w:pPr>
    </w:p>
    <w:sectPr w:rsidR="00D320CD" w:rsidSect="00371163">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30AA"/>
    <w:multiLevelType w:val="hybridMultilevel"/>
    <w:tmpl w:val="47D40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3"/>
    <w:rsid w:val="00007CF5"/>
    <w:rsid w:val="00122A75"/>
    <w:rsid w:val="0013015B"/>
    <w:rsid w:val="0018743D"/>
    <w:rsid w:val="001F4D9F"/>
    <w:rsid w:val="002C684F"/>
    <w:rsid w:val="002D1199"/>
    <w:rsid w:val="00371163"/>
    <w:rsid w:val="0039084F"/>
    <w:rsid w:val="004F1F4E"/>
    <w:rsid w:val="0058406C"/>
    <w:rsid w:val="00617C13"/>
    <w:rsid w:val="00637730"/>
    <w:rsid w:val="006402A7"/>
    <w:rsid w:val="006710B7"/>
    <w:rsid w:val="0067194F"/>
    <w:rsid w:val="00684DC8"/>
    <w:rsid w:val="006B7F39"/>
    <w:rsid w:val="00750D42"/>
    <w:rsid w:val="007A24F4"/>
    <w:rsid w:val="007A710F"/>
    <w:rsid w:val="00813E8D"/>
    <w:rsid w:val="00965339"/>
    <w:rsid w:val="00970ED1"/>
    <w:rsid w:val="009B1F56"/>
    <w:rsid w:val="009D2816"/>
    <w:rsid w:val="00A0700F"/>
    <w:rsid w:val="00A56B44"/>
    <w:rsid w:val="00A67B0A"/>
    <w:rsid w:val="00AD223D"/>
    <w:rsid w:val="00B94577"/>
    <w:rsid w:val="00C978CF"/>
    <w:rsid w:val="00D058BD"/>
    <w:rsid w:val="00D320CD"/>
    <w:rsid w:val="00E206D0"/>
    <w:rsid w:val="00F0191B"/>
    <w:rsid w:val="00F6381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1163"/>
    <w:rPr>
      <w:rFonts w:ascii="Times New Roman" w:eastAsia="Times New Roman" w:hAnsi="Times New Roman"/>
      <w:sz w:val="24"/>
      <w:szCs w:val="24"/>
      <w:lang w:eastAsia="cs-CZ"/>
    </w:rPr>
  </w:style>
  <w:style w:type="paragraph" w:styleId="Nadpis2">
    <w:name w:val="heading 2"/>
    <w:next w:val="Normln"/>
    <w:link w:val="Nadpis2Char"/>
    <w:uiPriority w:val="9"/>
    <w:unhideWhenUsed/>
    <w:qFormat/>
    <w:rsid w:val="00A67B0A"/>
    <w:pPr>
      <w:keepNext/>
      <w:keepLines/>
      <w:spacing w:after="122" w:line="259" w:lineRule="auto"/>
      <w:ind w:left="370" w:hanging="10"/>
      <w:outlineLvl w:val="1"/>
    </w:pPr>
    <w:rPr>
      <w:rFonts w:cs="Calibri"/>
      <w:b/>
      <w:color w:val="000000"/>
      <w:sz w:val="32"/>
      <w:szCs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67B0A"/>
    <w:rPr>
      <w:rFonts w:cs="Calibri"/>
      <w:b/>
      <w:color w:val="000000"/>
      <w:sz w:val="32"/>
      <w:szCs w:val="22"/>
      <w:u w:val="single" w:color="000000"/>
    </w:rPr>
  </w:style>
  <w:style w:type="paragraph" w:styleId="Odstavecseseznamem">
    <w:name w:val="List Paragraph"/>
    <w:basedOn w:val="Normln"/>
    <w:uiPriority w:val="34"/>
    <w:qFormat/>
    <w:rsid w:val="00A67B0A"/>
    <w:pPr>
      <w:ind w:left="708"/>
    </w:pPr>
  </w:style>
  <w:style w:type="character" w:customStyle="1" w:styleId="markedcontent">
    <w:name w:val="markedcontent"/>
    <w:basedOn w:val="Standardnpsmoodstavce"/>
    <w:rsid w:val="0039084F"/>
  </w:style>
  <w:style w:type="character" w:styleId="Zvraznn">
    <w:name w:val="Emphasis"/>
    <w:basedOn w:val="Standardnpsmoodstavce"/>
    <w:uiPriority w:val="20"/>
    <w:qFormat/>
    <w:locked/>
    <w:rsid w:val="00D320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1163"/>
    <w:rPr>
      <w:rFonts w:ascii="Times New Roman" w:eastAsia="Times New Roman" w:hAnsi="Times New Roman"/>
      <w:sz w:val="24"/>
      <w:szCs w:val="24"/>
      <w:lang w:eastAsia="cs-CZ"/>
    </w:rPr>
  </w:style>
  <w:style w:type="paragraph" w:styleId="Nadpis2">
    <w:name w:val="heading 2"/>
    <w:next w:val="Normln"/>
    <w:link w:val="Nadpis2Char"/>
    <w:uiPriority w:val="9"/>
    <w:unhideWhenUsed/>
    <w:qFormat/>
    <w:rsid w:val="00A67B0A"/>
    <w:pPr>
      <w:keepNext/>
      <w:keepLines/>
      <w:spacing w:after="122" w:line="259" w:lineRule="auto"/>
      <w:ind w:left="370" w:hanging="10"/>
      <w:outlineLvl w:val="1"/>
    </w:pPr>
    <w:rPr>
      <w:rFonts w:cs="Calibri"/>
      <w:b/>
      <w:color w:val="000000"/>
      <w:sz w:val="32"/>
      <w:szCs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67B0A"/>
    <w:rPr>
      <w:rFonts w:cs="Calibri"/>
      <w:b/>
      <w:color w:val="000000"/>
      <w:sz w:val="32"/>
      <w:szCs w:val="22"/>
      <w:u w:val="single" w:color="000000"/>
    </w:rPr>
  </w:style>
  <w:style w:type="paragraph" w:styleId="Odstavecseseznamem">
    <w:name w:val="List Paragraph"/>
    <w:basedOn w:val="Normln"/>
    <w:uiPriority w:val="34"/>
    <w:qFormat/>
    <w:rsid w:val="00A67B0A"/>
    <w:pPr>
      <w:ind w:left="708"/>
    </w:pPr>
  </w:style>
  <w:style w:type="character" w:customStyle="1" w:styleId="markedcontent">
    <w:name w:val="markedcontent"/>
    <w:basedOn w:val="Standardnpsmoodstavce"/>
    <w:rsid w:val="0039084F"/>
  </w:style>
  <w:style w:type="character" w:styleId="Zvraznn">
    <w:name w:val="Emphasis"/>
    <w:basedOn w:val="Standardnpsmoodstavce"/>
    <w:uiPriority w:val="20"/>
    <w:qFormat/>
    <w:locked/>
    <w:rsid w:val="00D320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825</Words>
  <Characters>4869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Klengelvá Stanislava</dc:creator>
  <cp:lastModifiedBy>Klengelvá Stanislava</cp:lastModifiedBy>
  <cp:revision>3</cp:revision>
  <dcterms:created xsi:type="dcterms:W3CDTF">2022-06-20T13:05:00Z</dcterms:created>
  <dcterms:modified xsi:type="dcterms:W3CDTF">2022-06-20T13:10:00Z</dcterms:modified>
</cp:coreProperties>
</file>